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0B7E9" w14:textId="65DB3D11" w:rsidR="003E6A20" w:rsidRPr="00403EC5" w:rsidRDefault="003E6A20" w:rsidP="00A465AC">
      <w:pPr>
        <w:pStyle w:val="Heading1"/>
        <w:spacing w:before="240"/>
        <w:jc w:val="left"/>
        <w:rPr>
          <w:rFonts w:ascii="Times New Roman" w:hAnsi="Times New Roman"/>
          <w:sz w:val="24"/>
          <w:szCs w:val="24"/>
        </w:rPr>
      </w:pPr>
      <w:bookmarkStart w:id="0" w:name="_Hlk506386288"/>
      <w:bookmarkStart w:id="1" w:name="_GoBack"/>
      <w:bookmarkEnd w:id="1"/>
      <w:r w:rsidRPr="00403EC5">
        <w:rPr>
          <w:rFonts w:ascii="Times New Roman" w:hAnsi="Times New Roman"/>
          <w:sz w:val="24"/>
          <w:szCs w:val="24"/>
        </w:rPr>
        <w:t>Media Release</w:t>
      </w:r>
    </w:p>
    <w:p w14:paraId="5CF4809C" w14:textId="5E349E73" w:rsidR="00A465AC" w:rsidRDefault="00403EC5" w:rsidP="00A465AC">
      <w:pPr>
        <w:rPr>
          <w:rFonts w:ascii="Times New Roman" w:hAnsi="Times New Roman"/>
        </w:rPr>
      </w:pPr>
      <w:r w:rsidRPr="00403EC5">
        <w:rPr>
          <w:rFonts w:ascii="Times New Roman" w:hAnsi="Times New Roman"/>
          <w:b/>
        </w:rPr>
        <w:t>From:</w:t>
      </w:r>
      <w:r>
        <w:rPr>
          <w:rFonts w:ascii="Times New Roman" w:hAnsi="Times New Roman"/>
        </w:rPr>
        <w:t xml:space="preserve"> </w:t>
      </w:r>
      <w:r w:rsidR="008F0B67">
        <w:rPr>
          <w:rFonts w:ascii="Times New Roman" w:hAnsi="Times New Roman"/>
        </w:rPr>
        <w:t>Carol Killian, Elmore County Emergency Management Coordinator</w:t>
      </w:r>
    </w:p>
    <w:p w14:paraId="0ED6FADF" w14:textId="51274062" w:rsidR="00403EC5" w:rsidRDefault="00403EC5" w:rsidP="00A465AC">
      <w:pPr>
        <w:rPr>
          <w:rFonts w:ascii="Times New Roman" w:hAnsi="Times New Roman"/>
        </w:rPr>
      </w:pPr>
      <w:r w:rsidRPr="00403EC5">
        <w:rPr>
          <w:rFonts w:ascii="Times New Roman" w:hAnsi="Times New Roman"/>
          <w:b/>
        </w:rPr>
        <w:t>Date:</w:t>
      </w:r>
      <w:r>
        <w:rPr>
          <w:rFonts w:ascii="Times New Roman" w:hAnsi="Times New Roman"/>
        </w:rPr>
        <w:t xml:space="preserve"> </w:t>
      </w:r>
      <w:r w:rsidR="008F0B67">
        <w:rPr>
          <w:rFonts w:ascii="Times New Roman" w:hAnsi="Times New Roman"/>
        </w:rPr>
        <w:t>March 1,</w:t>
      </w:r>
      <w:r>
        <w:rPr>
          <w:rFonts w:ascii="Times New Roman" w:hAnsi="Times New Roman"/>
        </w:rPr>
        <w:t xml:space="preserve"> 2019</w:t>
      </w:r>
    </w:p>
    <w:p w14:paraId="392920A2" w14:textId="3E460AF6" w:rsidR="00403EC5" w:rsidRDefault="00403EC5" w:rsidP="00A465AC">
      <w:pPr>
        <w:rPr>
          <w:rFonts w:ascii="Times New Roman" w:hAnsi="Times New Roman"/>
        </w:rPr>
      </w:pPr>
      <w:r w:rsidRPr="00403EC5">
        <w:rPr>
          <w:rFonts w:ascii="Times New Roman" w:hAnsi="Times New Roman"/>
          <w:b/>
        </w:rPr>
        <w:t>RE:</w:t>
      </w:r>
      <w:r>
        <w:rPr>
          <w:rFonts w:ascii="Times New Roman" w:hAnsi="Times New Roman"/>
        </w:rPr>
        <w:t xml:space="preserve"> </w:t>
      </w:r>
      <w:r w:rsidR="008F0B67">
        <w:rPr>
          <w:rFonts w:ascii="Times New Roman" w:hAnsi="Times New Roman"/>
        </w:rPr>
        <w:t>Elmore</w:t>
      </w:r>
      <w:r>
        <w:rPr>
          <w:rFonts w:ascii="Times New Roman" w:hAnsi="Times New Roman"/>
        </w:rPr>
        <w:t xml:space="preserve"> County </w:t>
      </w:r>
      <w:r w:rsidR="00551005">
        <w:rPr>
          <w:rFonts w:ascii="Times New Roman" w:hAnsi="Times New Roman"/>
        </w:rPr>
        <w:t>Multi-</w:t>
      </w:r>
      <w:r>
        <w:rPr>
          <w:rFonts w:ascii="Times New Roman" w:hAnsi="Times New Roman"/>
        </w:rPr>
        <w:t>Hazard</w:t>
      </w:r>
      <w:r w:rsidR="005510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Mitigation Plan Update</w:t>
      </w:r>
    </w:p>
    <w:p w14:paraId="149982A7" w14:textId="77777777" w:rsidR="00403EC5" w:rsidRPr="00403EC5" w:rsidRDefault="00403EC5" w:rsidP="00A465AC">
      <w:pPr>
        <w:rPr>
          <w:rFonts w:ascii="Times New Roman" w:hAnsi="Times New Roman"/>
        </w:rPr>
      </w:pPr>
    </w:p>
    <w:p w14:paraId="074744E2" w14:textId="542C0E17" w:rsidR="003E6A20" w:rsidRPr="00403EC5" w:rsidRDefault="008F0B67" w:rsidP="00A465AC">
      <w:pPr>
        <w:pStyle w:val="Heading3"/>
        <w:spacing w:before="60" w:after="60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Elmore</w:t>
      </w:r>
      <w:r w:rsidR="0095449D">
        <w:rPr>
          <w:rFonts w:ascii="Times New Roman" w:hAnsi="Times New Roman"/>
          <w:i/>
          <w:szCs w:val="28"/>
        </w:rPr>
        <w:t xml:space="preserve"> County and</w:t>
      </w:r>
      <w:r w:rsidR="00403EC5">
        <w:rPr>
          <w:rFonts w:ascii="Times New Roman" w:hAnsi="Times New Roman"/>
          <w:i/>
          <w:szCs w:val="28"/>
        </w:rPr>
        <w:t xml:space="preserve"> </w:t>
      </w:r>
      <w:r>
        <w:rPr>
          <w:rFonts w:ascii="Times New Roman" w:hAnsi="Times New Roman"/>
          <w:i/>
          <w:szCs w:val="28"/>
        </w:rPr>
        <w:t xml:space="preserve">Cities </w:t>
      </w:r>
      <w:r w:rsidR="0095449D">
        <w:rPr>
          <w:rFonts w:ascii="Times New Roman" w:hAnsi="Times New Roman"/>
          <w:i/>
          <w:szCs w:val="28"/>
        </w:rPr>
        <w:t>Begin</w:t>
      </w:r>
      <w:r>
        <w:rPr>
          <w:rFonts w:ascii="Times New Roman" w:hAnsi="Times New Roman"/>
          <w:i/>
          <w:szCs w:val="28"/>
        </w:rPr>
        <w:t xml:space="preserve"> </w:t>
      </w:r>
      <w:r w:rsidR="0095449D">
        <w:rPr>
          <w:rFonts w:ascii="Times New Roman" w:hAnsi="Times New Roman"/>
          <w:i/>
          <w:szCs w:val="28"/>
        </w:rPr>
        <w:t>Updating</w:t>
      </w:r>
      <w:r w:rsidR="0021136C" w:rsidRPr="00403EC5">
        <w:rPr>
          <w:rFonts w:ascii="Times New Roman" w:hAnsi="Times New Roman"/>
          <w:i/>
          <w:szCs w:val="28"/>
        </w:rPr>
        <w:t xml:space="preserve"> </w:t>
      </w:r>
      <w:r w:rsidR="00506692" w:rsidRPr="00403EC5">
        <w:rPr>
          <w:rFonts w:ascii="Times New Roman" w:hAnsi="Times New Roman"/>
          <w:i/>
          <w:szCs w:val="28"/>
        </w:rPr>
        <w:t xml:space="preserve">Hazard </w:t>
      </w:r>
      <w:r w:rsidR="0021136C" w:rsidRPr="00403EC5">
        <w:rPr>
          <w:rFonts w:ascii="Times New Roman" w:hAnsi="Times New Roman"/>
          <w:i/>
          <w:szCs w:val="28"/>
        </w:rPr>
        <w:t>Risk</w:t>
      </w:r>
      <w:r w:rsidR="00506692" w:rsidRPr="00403EC5">
        <w:rPr>
          <w:rFonts w:ascii="Times New Roman" w:hAnsi="Times New Roman"/>
          <w:i/>
          <w:szCs w:val="28"/>
        </w:rPr>
        <w:t xml:space="preserve"> Plan</w:t>
      </w:r>
    </w:p>
    <w:p w14:paraId="5BC96063" w14:textId="77777777" w:rsidR="00A465AC" w:rsidRPr="00403EC5" w:rsidRDefault="00A465AC" w:rsidP="00A465AC">
      <w:pPr>
        <w:jc w:val="left"/>
        <w:rPr>
          <w:rFonts w:ascii="Times New Roman" w:hAnsi="Times New Roman"/>
        </w:rPr>
      </w:pPr>
    </w:p>
    <w:p w14:paraId="400AD86A" w14:textId="7D62E0EF" w:rsidR="00F11411" w:rsidRDefault="008F0B67" w:rsidP="00A465AC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Mountain Home</w:t>
      </w:r>
      <w:r w:rsidR="00403EC5">
        <w:rPr>
          <w:rFonts w:ascii="Times New Roman" w:hAnsi="Times New Roman"/>
        </w:rPr>
        <w:t xml:space="preserve">, IDAHO </w:t>
      </w:r>
      <w:r w:rsidR="002810FE" w:rsidRPr="00403EC5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Elmore</w:t>
      </w:r>
      <w:r w:rsidR="002810FE" w:rsidRPr="00403EC5">
        <w:rPr>
          <w:rFonts w:ascii="Times New Roman" w:hAnsi="Times New Roman"/>
        </w:rPr>
        <w:t xml:space="preserve"> </w:t>
      </w:r>
      <w:r w:rsidR="00D6572F" w:rsidRPr="00403EC5">
        <w:rPr>
          <w:rFonts w:ascii="Times New Roman" w:hAnsi="Times New Roman"/>
        </w:rPr>
        <w:t>County</w:t>
      </w:r>
      <w:r w:rsidR="00814861" w:rsidRPr="00403EC5">
        <w:rPr>
          <w:rFonts w:ascii="Times New Roman" w:hAnsi="Times New Roman"/>
        </w:rPr>
        <w:t xml:space="preserve"> </w:t>
      </w:r>
      <w:r w:rsidR="00F76951">
        <w:rPr>
          <w:rFonts w:ascii="Times New Roman" w:hAnsi="Times New Roman"/>
        </w:rPr>
        <w:t xml:space="preserve">recently began the process of updating its </w:t>
      </w:r>
      <w:r w:rsidR="00551005">
        <w:rPr>
          <w:rFonts w:ascii="Times New Roman" w:hAnsi="Times New Roman"/>
        </w:rPr>
        <w:t>Multi-Hazard</w:t>
      </w:r>
      <w:r w:rsidR="00506692" w:rsidRPr="00403EC5">
        <w:rPr>
          <w:rFonts w:ascii="Times New Roman" w:hAnsi="Times New Roman"/>
        </w:rPr>
        <w:t xml:space="preserve"> Mitigation Plan.</w:t>
      </w:r>
      <w:r w:rsidR="00180727" w:rsidRPr="00403EC5">
        <w:rPr>
          <w:rFonts w:ascii="Times New Roman" w:hAnsi="Times New Roman"/>
        </w:rPr>
        <w:t xml:space="preserve"> </w:t>
      </w:r>
      <w:r w:rsidR="00F11411">
        <w:rPr>
          <w:rFonts w:ascii="Times New Roman" w:hAnsi="Times New Roman"/>
        </w:rPr>
        <w:t xml:space="preserve">This plan </w:t>
      </w:r>
      <w:r w:rsidR="00794D70">
        <w:rPr>
          <w:rFonts w:ascii="Times New Roman" w:hAnsi="Times New Roman"/>
        </w:rPr>
        <w:t xml:space="preserve">examines the risks posed by the natural hazards that affect </w:t>
      </w:r>
      <w:r>
        <w:rPr>
          <w:rFonts w:ascii="Times New Roman" w:hAnsi="Times New Roman"/>
        </w:rPr>
        <w:t>Elmore</w:t>
      </w:r>
      <w:r w:rsidR="00794D70">
        <w:rPr>
          <w:rFonts w:ascii="Times New Roman" w:hAnsi="Times New Roman"/>
        </w:rPr>
        <w:t xml:space="preserve"> County</w:t>
      </w:r>
      <w:r w:rsidR="00F11411">
        <w:rPr>
          <w:rFonts w:ascii="Times New Roman" w:hAnsi="Times New Roman"/>
        </w:rPr>
        <w:t xml:space="preserve"> and develops strategies to reduce the impacts from those hazards.</w:t>
      </w:r>
    </w:p>
    <w:p w14:paraId="27FE4812" w14:textId="77777777" w:rsidR="00F11411" w:rsidRDefault="00F11411" w:rsidP="00A465AC">
      <w:pPr>
        <w:jc w:val="left"/>
        <w:rPr>
          <w:rFonts w:ascii="Times New Roman" w:hAnsi="Times New Roman"/>
        </w:rPr>
      </w:pPr>
    </w:p>
    <w:p w14:paraId="18678573" w14:textId="6B2C1EB6" w:rsidR="00A71155" w:rsidRPr="00403EC5" w:rsidRDefault="00F76951" w:rsidP="00A465AC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The Federal Emergency Management Agency (FEMA) requires counties to update th</w:t>
      </w:r>
      <w:r w:rsidR="0095449D">
        <w:rPr>
          <w:rFonts w:ascii="Times New Roman" w:hAnsi="Times New Roman"/>
        </w:rPr>
        <w:t>eir</w:t>
      </w:r>
      <w:r>
        <w:rPr>
          <w:rFonts w:ascii="Times New Roman" w:hAnsi="Times New Roman"/>
        </w:rPr>
        <w:t xml:space="preserve"> plan every five years to remain eligible for federal funding for hazard mitigation projects. The cities of </w:t>
      </w:r>
      <w:r w:rsidR="008F0B67">
        <w:rPr>
          <w:rFonts w:ascii="Times New Roman" w:hAnsi="Times New Roman"/>
        </w:rPr>
        <w:t xml:space="preserve">Mountain Home </w:t>
      </w:r>
      <w:r>
        <w:rPr>
          <w:rFonts w:ascii="Times New Roman" w:hAnsi="Times New Roman"/>
        </w:rPr>
        <w:t xml:space="preserve">and </w:t>
      </w:r>
      <w:proofErr w:type="spellStart"/>
      <w:r w:rsidR="008F0B67">
        <w:rPr>
          <w:rFonts w:ascii="Times New Roman" w:hAnsi="Times New Roman"/>
        </w:rPr>
        <w:t>Glenns</w:t>
      </w:r>
      <w:proofErr w:type="spellEnd"/>
      <w:r w:rsidR="008F0B67">
        <w:rPr>
          <w:rFonts w:ascii="Times New Roman" w:hAnsi="Times New Roman"/>
        </w:rPr>
        <w:t xml:space="preserve"> Ferry</w:t>
      </w:r>
      <w:r>
        <w:rPr>
          <w:rFonts w:ascii="Times New Roman" w:hAnsi="Times New Roman"/>
        </w:rPr>
        <w:t xml:space="preserve"> are currently recognized</w:t>
      </w:r>
      <w:r w:rsidR="008F0B67">
        <w:rPr>
          <w:rFonts w:ascii="Times New Roman" w:hAnsi="Times New Roman"/>
        </w:rPr>
        <w:t xml:space="preserve"> as adopting</w:t>
      </w:r>
      <w:r>
        <w:rPr>
          <w:rFonts w:ascii="Times New Roman" w:hAnsi="Times New Roman"/>
        </w:rPr>
        <w:t xml:space="preserve"> jurisdictions in the plan and will adopt the 2019 plan</w:t>
      </w:r>
      <w:r w:rsidR="00B96E2D">
        <w:rPr>
          <w:rFonts w:ascii="Times New Roman" w:hAnsi="Times New Roman"/>
        </w:rPr>
        <w:t xml:space="preserve"> update</w:t>
      </w:r>
      <w:r w:rsidR="008F0B67">
        <w:rPr>
          <w:rFonts w:ascii="Times New Roman" w:hAnsi="Times New Roman"/>
        </w:rPr>
        <w:t>. The community of Oasis also intends to adopt the plan this year.</w:t>
      </w:r>
    </w:p>
    <w:p w14:paraId="3B38C922" w14:textId="77777777" w:rsidR="00A71155" w:rsidRPr="00403EC5" w:rsidRDefault="00A71155" w:rsidP="00A465AC">
      <w:pPr>
        <w:jc w:val="left"/>
        <w:rPr>
          <w:rFonts w:ascii="Times New Roman" w:hAnsi="Times New Roman"/>
        </w:rPr>
      </w:pPr>
    </w:p>
    <w:p w14:paraId="3F5C18EA" w14:textId="33B42648" w:rsidR="00F11411" w:rsidRDefault="00610DB7" w:rsidP="00A465AC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This</w:t>
      </w:r>
      <w:r w:rsidR="001930D6">
        <w:rPr>
          <w:rFonts w:ascii="Times New Roman" w:hAnsi="Times New Roman"/>
        </w:rPr>
        <w:t xml:space="preserve"> </w:t>
      </w:r>
      <w:r w:rsidR="001930D6" w:rsidRPr="00403EC5">
        <w:rPr>
          <w:rFonts w:ascii="Times New Roman" w:hAnsi="Times New Roman"/>
        </w:rPr>
        <w:t>project is funded through a grant from FEMA</w:t>
      </w:r>
      <w:r w:rsidR="00871E3F">
        <w:rPr>
          <w:rFonts w:ascii="Times New Roman" w:hAnsi="Times New Roman"/>
        </w:rPr>
        <w:t xml:space="preserve"> and the initial “kickoff meeting” was held </w:t>
      </w:r>
      <w:r w:rsidR="008F0B67">
        <w:rPr>
          <w:rFonts w:ascii="Times New Roman" w:hAnsi="Times New Roman"/>
        </w:rPr>
        <w:t>February 28</w:t>
      </w:r>
      <w:r w:rsidR="00871E3F">
        <w:rPr>
          <w:rFonts w:ascii="Times New Roman" w:hAnsi="Times New Roman"/>
        </w:rPr>
        <w:t xml:space="preserve">, in </w:t>
      </w:r>
      <w:r w:rsidR="008F0B67">
        <w:rPr>
          <w:rFonts w:ascii="Times New Roman" w:hAnsi="Times New Roman"/>
        </w:rPr>
        <w:t>Mountain Home</w:t>
      </w:r>
      <w:r w:rsidR="00871E3F">
        <w:rPr>
          <w:rFonts w:ascii="Times New Roman" w:hAnsi="Times New Roman"/>
        </w:rPr>
        <w:t>.</w:t>
      </w:r>
      <w:r w:rsidR="001930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="00871E3F">
        <w:rPr>
          <w:rFonts w:ascii="Times New Roman" w:hAnsi="Times New Roman"/>
        </w:rPr>
        <w:t xml:space="preserve"> </w:t>
      </w:r>
      <w:r w:rsidR="001930D6">
        <w:rPr>
          <w:rFonts w:ascii="Times New Roman" w:hAnsi="Times New Roman"/>
        </w:rPr>
        <w:t xml:space="preserve">planning </w:t>
      </w:r>
      <w:r w:rsidR="008503C7">
        <w:rPr>
          <w:rFonts w:ascii="Times New Roman" w:hAnsi="Times New Roman"/>
        </w:rPr>
        <w:t>team</w:t>
      </w:r>
      <w:r w:rsidR="001930D6" w:rsidRPr="00403EC5">
        <w:rPr>
          <w:rFonts w:ascii="Times New Roman" w:hAnsi="Times New Roman"/>
        </w:rPr>
        <w:t xml:space="preserve"> </w:t>
      </w:r>
      <w:r w:rsidR="001930D6">
        <w:rPr>
          <w:rFonts w:ascii="Times New Roman" w:hAnsi="Times New Roman"/>
        </w:rPr>
        <w:t xml:space="preserve">will </w:t>
      </w:r>
      <w:r>
        <w:rPr>
          <w:rFonts w:ascii="Times New Roman" w:hAnsi="Times New Roman"/>
        </w:rPr>
        <w:t>work with</w:t>
      </w:r>
      <w:r w:rsidR="001930D6">
        <w:rPr>
          <w:rFonts w:ascii="Times New Roman" w:hAnsi="Times New Roman"/>
        </w:rPr>
        <w:t xml:space="preserve"> </w:t>
      </w:r>
      <w:r w:rsidR="008F0B67">
        <w:rPr>
          <w:rFonts w:ascii="Times New Roman" w:hAnsi="Times New Roman"/>
        </w:rPr>
        <w:t>Elmore</w:t>
      </w:r>
      <w:r w:rsidR="001930D6">
        <w:rPr>
          <w:rFonts w:ascii="Times New Roman" w:hAnsi="Times New Roman"/>
        </w:rPr>
        <w:t xml:space="preserve"> County Emergency Management</w:t>
      </w:r>
      <w:r>
        <w:rPr>
          <w:rFonts w:ascii="Times New Roman" w:hAnsi="Times New Roman"/>
        </w:rPr>
        <w:t xml:space="preserve"> through</w:t>
      </w:r>
      <w:r w:rsidR="00B96E2D">
        <w:rPr>
          <w:rFonts w:ascii="Times New Roman" w:hAnsi="Times New Roman"/>
        </w:rPr>
        <w:t>out</w:t>
      </w:r>
      <w:r>
        <w:rPr>
          <w:rFonts w:ascii="Times New Roman" w:hAnsi="Times New Roman"/>
        </w:rPr>
        <w:t xml:space="preserve"> the update process</w:t>
      </w:r>
      <w:r w:rsidR="001930D6">
        <w:rPr>
          <w:rFonts w:ascii="Times New Roman" w:hAnsi="Times New Roman"/>
        </w:rPr>
        <w:t xml:space="preserve">. The </w:t>
      </w:r>
      <w:r w:rsidR="008503C7">
        <w:rPr>
          <w:rFonts w:ascii="Times New Roman" w:hAnsi="Times New Roman"/>
        </w:rPr>
        <w:t>team</w:t>
      </w:r>
      <w:r w:rsidR="001930D6">
        <w:rPr>
          <w:rFonts w:ascii="Times New Roman" w:hAnsi="Times New Roman"/>
        </w:rPr>
        <w:t xml:space="preserve"> consists of representatives from l</w:t>
      </w:r>
      <w:r w:rsidR="00B215A4" w:rsidRPr="00403EC5">
        <w:rPr>
          <w:rFonts w:ascii="Times New Roman" w:hAnsi="Times New Roman"/>
        </w:rPr>
        <w:t>ocal agencies</w:t>
      </w:r>
      <w:r w:rsidR="001930D6">
        <w:rPr>
          <w:rFonts w:ascii="Times New Roman" w:hAnsi="Times New Roman"/>
        </w:rPr>
        <w:t>,</w:t>
      </w:r>
      <w:r w:rsidR="002668E2">
        <w:rPr>
          <w:rFonts w:ascii="Times New Roman" w:hAnsi="Times New Roman"/>
        </w:rPr>
        <w:t xml:space="preserve"> </w:t>
      </w:r>
      <w:r w:rsidR="00914E3A" w:rsidRPr="00403EC5">
        <w:rPr>
          <w:rFonts w:ascii="Times New Roman" w:hAnsi="Times New Roman"/>
        </w:rPr>
        <w:t>organizations</w:t>
      </w:r>
      <w:r>
        <w:rPr>
          <w:rFonts w:ascii="Times New Roman" w:hAnsi="Times New Roman"/>
        </w:rPr>
        <w:t>,</w:t>
      </w:r>
      <w:r w:rsidR="001930D6">
        <w:rPr>
          <w:rFonts w:ascii="Times New Roman" w:hAnsi="Times New Roman"/>
        </w:rPr>
        <w:t xml:space="preserve"> governments, and </w:t>
      </w:r>
      <w:r>
        <w:rPr>
          <w:rFonts w:ascii="Times New Roman" w:hAnsi="Times New Roman"/>
        </w:rPr>
        <w:t>groups.</w:t>
      </w:r>
      <w:r w:rsidR="001930D6">
        <w:rPr>
          <w:rFonts w:ascii="Times New Roman" w:hAnsi="Times New Roman"/>
        </w:rPr>
        <w:t xml:space="preserve"> </w:t>
      </w:r>
      <w:r w:rsidR="00303051" w:rsidRPr="00403EC5">
        <w:rPr>
          <w:rFonts w:ascii="Times New Roman" w:hAnsi="Times New Roman"/>
        </w:rPr>
        <w:t xml:space="preserve">Northwest Management, Inc. has been retained by </w:t>
      </w:r>
      <w:r w:rsidR="008F0B67">
        <w:rPr>
          <w:rFonts w:ascii="Times New Roman" w:hAnsi="Times New Roman"/>
        </w:rPr>
        <w:t>Elmore</w:t>
      </w:r>
      <w:r w:rsidR="00303051" w:rsidRPr="00403EC5">
        <w:rPr>
          <w:rFonts w:ascii="Times New Roman" w:hAnsi="Times New Roman"/>
        </w:rPr>
        <w:t xml:space="preserve"> County to provide risk assessments, hazard mapping, field inspections, interviews, and to collaborate with the plannin</w:t>
      </w:r>
      <w:r>
        <w:rPr>
          <w:rFonts w:ascii="Times New Roman" w:hAnsi="Times New Roman"/>
        </w:rPr>
        <w:t xml:space="preserve">g </w:t>
      </w:r>
      <w:r w:rsidR="008503C7">
        <w:rPr>
          <w:rFonts w:ascii="Times New Roman" w:hAnsi="Times New Roman"/>
        </w:rPr>
        <w:t>team</w:t>
      </w:r>
      <w:r>
        <w:rPr>
          <w:rFonts w:ascii="Times New Roman" w:hAnsi="Times New Roman"/>
        </w:rPr>
        <w:t xml:space="preserve"> to update the p</w:t>
      </w:r>
      <w:r w:rsidR="001930D6">
        <w:rPr>
          <w:rFonts w:ascii="Times New Roman" w:hAnsi="Times New Roman"/>
        </w:rPr>
        <w:t>lan.</w:t>
      </w:r>
    </w:p>
    <w:p w14:paraId="4B34A997" w14:textId="77777777" w:rsidR="00F11411" w:rsidRDefault="00F11411" w:rsidP="00A465AC">
      <w:pPr>
        <w:jc w:val="left"/>
        <w:rPr>
          <w:rFonts w:ascii="Times New Roman" w:hAnsi="Times New Roman"/>
        </w:rPr>
      </w:pPr>
    </w:p>
    <w:p w14:paraId="38620696" w14:textId="4CEA9E91" w:rsidR="00E6237C" w:rsidRPr="00403EC5" w:rsidRDefault="00F441BF" w:rsidP="00A465AC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Community input will </w:t>
      </w:r>
      <w:r w:rsidR="00B96E2D">
        <w:rPr>
          <w:rFonts w:ascii="Times New Roman" w:hAnsi="Times New Roman"/>
        </w:rPr>
        <w:t xml:space="preserve">also </w:t>
      </w:r>
      <w:r>
        <w:rPr>
          <w:rFonts w:ascii="Times New Roman" w:hAnsi="Times New Roman"/>
        </w:rPr>
        <w:t xml:space="preserve">play a key role in the 2019 plan update. Public meetings, reviews of the plan, and a public comment period will be announced </w:t>
      </w:r>
      <w:r w:rsidR="00F11411">
        <w:rPr>
          <w:rFonts w:ascii="Times New Roman" w:hAnsi="Times New Roman"/>
        </w:rPr>
        <w:t>in the future.</w:t>
      </w:r>
      <w:r w:rsidR="004E56F5">
        <w:rPr>
          <w:rFonts w:ascii="Times New Roman" w:hAnsi="Times New Roman"/>
        </w:rPr>
        <w:t xml:space="preserve"> The </w:t>
      </w:r>
      <w:r w:rsidR="008A03BF">
        <w:rPr>
          <w:rFonts w:ascii="Times New Roman" w:hAnsi="Times New Roman"/>
        </w:rPr>
        <w:t>Multi-</w:t>
      </w:r>
      <w:r w:rsidR="004E56F5">
        <w:rPr>
          <w:rFonts w:ascii="Times New Roman" w:hAnsi="Times New Roman"/>
        </w:rPr>
        <w:t xml:space="preserve">Hazard Mitigation Plan update is projected </w:t>
      </w:r>
      <w:r w:rsidR="00E91E2E">
        <w:rPr>
          <w:rFonts w:ascii="Times New Roman" w:hAnsi="Times New Roman"/>
        </w:rPr>
        <w:t xml:space="preserve">to be completed by </w:t>
      </w:r>
      <w:r w:rsidR="008F0B67">
        <w:rPr>
          <w:rFonts w:ascii="Times New Roman" w:hAnsi="Times New Roman"/>
        </w:rPr>
        <w:t>December</w:t>
      </w:r>
      <w:r w:rsidR="004E56F5">
        <w:rPr>
          <w:rFonts w:ascii="Times New Roman" w:hAnsi="Times New Roman"/>
        </w:rPr>
        <w:t>, 2019.</w:t>
      </w:r>
    </w:p>
    <w:p w14:paraId="7B870C66" w14:textId="77777777" w:rsidR="00E6237C" w:rsidRPr="00403EC5" w:rsidRDefault="00E6237C" w:rsidP="00A465AC">
      <w:pPr>
        <w:jc w:val="left"/>
        <w:rPr>
          <w:rFonts w:ascii="Times New Roman" w:hAnsi="Times New Roman"/>
        </w:rPr>
      </w:pPr>
    </w:p>
    <w:p w14:paraId="2D39575E" w14:textId="700529C2" w:rsidR="00506692" w:rsidRPr="00403EC5" w:rsidRDefault="00070A78" w:rsidP="00A465AC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Questions and</w:t>
      </w:r>
      <w:r w:rsidR="004E56F5">
        <w:rPr>
          <w:rFonts w:ascii="Times New Roman" w:hAnsi="Times New Roman"/>
        </w:rPr>
        <w:t xml:space="preserve"> comments can be addressed to:</w:t>
      </w:r>
    </w:p>
    <w:p w14:paraId="431FFE1E" w14:textId="3D64A987" w:rsidR="00B6453D" w:rsidRPr="00403EC5" w:rsidRDefault="00B6453D" w:rsidP="00E6237C">
      <w:pPr>
        <w:jc w:val="left"/>
        <w:rPr>
          <w:rFonts w:ascii="Times New Roman" w:hAnsi="Times New Roman"/>
        </w:rPr>
      </w:pPr>
    </w:p>
    <w:p w14:paraId="31DC1A7E" w14:textId="4DF60C58" w:rsidR="00B6453D" w:rsidRPr="004E56F5" w:rsidRDefault="008F0B67" w:rsidP="00B6453D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Carol Killian</w:t>
      </w:r>
    </w:p>
    <w:p w14:paraId="3A492BD2" w14:textId="7DE3BADE" w:rsidR="008503C7" w:rsidRPr="004E56F5" w:rsidRDefault="008F0B67" w:rsidP="00B6453D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Elmore</w:t>
      </w:r>
      <w:r w:rsidR="008503C7">
        <w:rPr>
          <w:rFonts w:ascii="Times New Roman" w:hAnsi="Times New Roman"/>
          <w:sz w:val="28"/>
          <w:szCs w:val="28"/>
        </w:rPr>
        <w:t xml:space="preserve"> County </w:t>
      </w:r>
      <w:r>
        <w:rPr>
          <w:rFonts w:ascii="Times New Roman" w:hAnsi="Times New Roman"/>
          <w:sz w:val="28"/>
          <w:szCs w:val="28"/>
        </w:rPr>
        <w:t>Emergency Management Coordinator</w:t>
      </w:r>
    </w:p>
    <w:p w14:paraId="63F11722" w14:textId="78A4C700" w:rsidR="00B6453D" w:rsidRPr="004E56F5" w:rsidRDefault="004E56F5" w:rsidP="00B6453D">
      <w:pPr>
        <w:jc w:val="left"/>
        <w:rPr>
          <w:rFonts w:ascii="Times New Roman" w:hAnsi="Times New Roman"/>
          <w:sz w:val="28"/>
          <w:szCs w:val="28"/>
        </w:rPr>
      </w:pPr>
      <w:r w:rsidRPr="004E56F5">
        <w:rPr>
          <w:rFonts w:ascii="Times New Roman" w:hAnsi="Times New Roman"/>
          <w:sz w:val="28"/>
          <w:szCs w:val="28"/>
        </w:rPr>
        <w:t xml:space="preserve">208 – </w:t>
      </w:r>
      <w:r w:rsidR="008F0B67">
        <w:rPr>
          <w:rFonts w:ascii="Times New Roman" w:hAnsi="Times New Roman"/>
          <w:sz w:val="28"/>
          <w:szCs w:val="28"/>
        </w:rPr>
        <w:t>590</w:t>
      </w:r>
      <w:r w:rsidRPr="004E56F5">
        <w:rPr>
          <w:rFonts w:ascii="Times New Roman" w:hAnsi="Times New Roman"/>
          <w:sz w:val="28"/>
          <w:szCs w:val="28"/>
        </w:rPr>
        <w:t xml:space="preserve"> – </w:t>
      </w:r>
      <w:r w:rsidR="008F0B67">
        <w:rPr>
          <w:rFonts w:ascii="Times New Roman" w:hAnsi="Times New Roman"/>
          <w:sz w:val="28"/>
          <w:szCs w:val="28"/>
        </w:rPr>
        <w:t>0967</w:t>
      </w:r>
      <w:r w:rsidRPr="004E56F5">
        <w:rPr>
          <w:rFonts w:ascii="Times New Roman" w:hAnsi="Times New Roman"/>
          <w:sz w:val="28"/>
          <w:szCs w:val="28"/>
        </w:rPr>
        <w:t xml:space="preserve"> </w:t>
      </w:r>
    </w:p>
    <w:p w14:paraId="59C877B5" w14:textId="3FC622DB" w:rsidR="00B6453D" w:rsidRPr="004E56F5" w:rsidRDefault="00551005" w:rsidP="00A465A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CKILLIAN2005</w:t>
      </w:r>
      <w:r w:rsidR="004E56F5" w:rsidRPr="004E56F5">
        <w:rPr>
          <w:rFonts w:ascii="Times New Roman" w:hAnsi="Times New Roman"/>
          <w:sz w:val="28"/>
          <w:szCs w:val="28"/>
        </w:rPr>
        <w:t>@</w:t>
      </w:r>
      <w:bookmarkEnd w:id="0"/>
      <w:r>
        <w:rPr>
          <w:rFonts w:ascii="Times New Roman" w:hAnsi="Times New Roman"/>
          <w:sz w:val="28"/>
          <w:szCs w:val="28"/>
        </w:rPr>
        <w:t>msn.com</w:t>
      </w:r>
    </w:p>
    <w:sectPr w:rsidR="00B6453D" w:rsidRPr="004E56F5" w:rsidSect="00EE23F0">
      <w:pgSz w:w="12240" w:h="15840"/>
      <w:pgMar w:top="1008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F0E5D"/>
    <w:multiLevelType w:val="hybridMultilevel"/>
    <w:tmpl w:val="932A56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82C42"/>
    <w:multiLevelType w:val="hybridMultilevel"/>
    <w:tmpl w:val="598A7E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31C7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2A021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F21623B"/>
    <w:multiLevelType w:val="multilevel"/>
    <w:tmpl w:val="932A5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B26"/>
    <w:rsid w:val="00056AC8"/>
    <w:rsid w:val="0005736D"/>
    <w:rsid w:val="00057E0E"/>
    <w:rsid w:val="00061F17"/>
    <w:rsid w:val="000625EC"/>
    <w:rsid w:val="00070A78"/>
    <w:rsid w:val="000B188B"/>
    <w:rsid w:val="000B6B44"/>
    <w:rsid w:val="000F11D5"/>
    <w:rsid w:val="00142E7E"/>
    <w:rsid w:val="0014531C"/>
    <w:rsid w:val="0017045C"/>
    <w:rsid w:val="00180727"/>
    <w:rsid w:val="001876DF"/>
    <w:rsid w:val="001904A6"/>
    <w:rsid w:val="001930D6"/>
    <w:rsid w:val="001A25C9"/>
    <w:rsid w:val="001B3BE4"/>
    <w:rsid w:val="001B6E4F"/>
    <w:rsid w:val="001C2AED"/>
    <w:rsid w:val="001D7178"/>
    <w:rsid w:val="001F5F4C"/>
    <w:rsid w:val="0021136C"/>
    <w:rsid w:val="002436CA"/>
    <w:rsid w:val="002603A2"/>
    <w:rsid w:val="002668E2"/>
    <w:rsid w:val="002810FE"/>
    <w:rsid w:val="0028692B"/>
    <w:rsid w:val="002B0905"/>
    <w:rsid w:val="002C4E5B"/>
    <w:rsid w:val="00302A57"/>
    <w:rsid w:val="00303051"/>
    <w:rsid w:val="003353CA"/>
    <w:rsid w:val="003D07C4"/>
    <w:rsid w:val="003E2C0D"/>
    <w:rsid w:val="003E5237"/>
    <w:rsid w:val="003E6A20"/>
    <w:rsid w:val="00403EC5"/>
    <w:rsid w:val="004148C0"/>
    <w:rsid w:val="00451330"/>
    <w:rsid w:val="00466FDF"/>
    <w:rsid w:val="004E56F5"/>
    <w:rsid w:val="00506692"/>
    <w:rsid w:val="00541AEC"/>
    <w:rsid w:val="00546B26"/>
    <w:rsid w:val="00551005"/>
    <w:rsid w:val="005520BC"/>
    <w:rsid w:val="00561A62"/>
    <w:rsid w:val="00577AAD"/>
    <w:rsid w:val="00591C39"/>
    <w:rsid w:val="005B452F"/>
    <w:rsid w:val="00610DB7"/>
    <w:rsid w:val="00631EB2"/>
    <w:rsid w:val="00634029"/>
    <w:rsid w:val="00636A33"/>
    <w:rsid w:val="006572D2"/>
    <w:rsid w:val="006D42F1"/>
    <w:rsid w:val="006E1FC8"/>
    <w:rsid w:val="0070295C"/>
    <w:rsid w:val="00722C17"/>
    <w:rsid w:val="00724A85"/>
    <w:rsid w:val="00725A29"/>
    <w:rsid w:val="007365B9"/>
    <w:rsid w:val="0075667F"/>
    <w:rsid w:val="00770118"/>
    <w:rsid w:val="00794D70"/>
    <w:rsid w:val="007A6400"/>
    <w:rsid w:val="007C52CB"/>
    <w:rsid w:val="007D6A51"/>
    <w:rsid w:val="007E3FDF"/>
    <w:rsid w:val="007F48D7"/>
    <w:rsid w:val="007F73FB"/>
    <w:rsid w:val="00814861"/>
    <w:rsid w:val="00815DB9"/>
    <w:rsid w:val="008503C7"/>
    <w:rsid w:val="008679BE"/>
    <w:rsid w:val="00871E3F"/>
    <w:rsid w:val="00887D88"/>
    <w:rsid w:val="008A03BF"/>
    <w:rsid w:val="008B1DB7"/>
    <w:rsid w:val="008D7870"/>
    <w:rsid w:val="008E2964"/>
    <w:rsid w:val="008F0B67"/>
    <w:rsid w:val="00914E3A"/>
    <w:rsid w:val="00924423"/>
    <w:rsid w:val="0095449D"/>
    <w:rsid w:val="00986772"/>
    <w:rsid w:val="009E053B"/>
    <w:rsid w:val="00A009A0"/>
    <w:rsid w:val="00A030D4"/>
    <w:rsid w:val="00A03651"/>
    <w:rsid w:val="00A10FFD"/>
    <w:rsid w:val="00A21B3F"/>
    <w:rsid w:val="00A465AC"/>
    <w:rsid w:val="00A566E2"/>
    <w:rsid w:val="00A61B57"/>
    <w:rsid w:val="00A71155"/>
    <w:rsid w:val="00A872F5"/>
    <w:rsid w:val="00A9614B"/>
    <w:rsid w:val="00AE50E0"/>
    <w:rsid w:val="00B2112D"/>
    <w:rsid w:val="00B215A4"/>
    <w:rsid w:val="00B6453D"/>
    <w:rsid w:val="00B832C8"/>
    <w:rsid w:val="00B84275"/>
    <w:rsid w:val="00B90F8C"/>
    <w:rsid w:val="00B96E2D"/>
    <w:rsid w:val="00BC6430"/>
    <w:rsid w:val="00BD0C90"/>
    <w:rsid w:val="00BE02E7"/>
    <w:rsid w:val="00BF67FA"/>
    <w:rsid w:val="00C13E45"/>
    <w:rsid w:val="00C552F1"/>
    <w:rsid w:val="00C84B97"/>
    <w:rsid w:val="00C93C5F"/>
    <w:rsid w:val="00CB09CE"/>
    <w:rsid w:val="00CB1546"/>
    <w:rsid w:val="00CB1AD3"/>
    <w:rsid w:val="00D10CE9"/>
    <w:rsid w:val="00D12895"/>
    <w:rsid w:val="00D21128"/>
    <w:rsid w:val="00D22CDA"/>
    <w:rsid w:val="00D262C0"/>
    <w:rsid w:val="00D6572F"/>
    <w:rsid w:val="00D66F86"/>
    <w:rsid w:val="00D86382"/>
    <w:rsid w:val="00DB589E"/>
    <w:rsid w:val="00DF1BE4"/>
    <w:rsid w:val="00E0364B"/>
    <w:rsid w:val="00E22738"/>
    <w:rsid w:val="00E31FA7"/>
    <w:rsid w:val="00E345E9"/>
    <w:rsid w:val="00E544D6"/>
    <w:rsid w:val="00E60BB7"/>
    <w:rsid w:val="00E6237C"/>
    <w:rsid w:val="00E91E2E"/>
    <w:rsid w:val="00EB033C"/>
    <w:rsid w:val="00EB43EE"/>
    <w:rsid w:val="00EE23F0"/>
    <w:rsid w:val="00EE5737"/>
    <w:rsid w:val="00EF32CA"/>
    <w:rsid w:val="00F11411"/>
    <w:rsid w:val="00F1245A"/>
    <w:rsid w:val="00F441BF"/>
    <w:rsid w:val="00F555FB"/>
    <w:rsid w:val="00F67E12"/>
    <w:rsid w:val="00F76951"/>
    <w:rsid w:val="00F81478"/>
    <w:rsid w:val="00F86509"/>
    <w:rsid w:val="00F87DEB"/>
    <w:rsid w:val="00F9626E"/>
    <w:rsid w:val="00FC291B"/>
    <w:rsid w:val="00FD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D5ADED"/>
  <w15:docId w15:val="{C7BD3427-17B9-44A8-8A37-EDE28A18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3051"/>
    <w:pPr>
      <w:jc w:val="both"/>
    </w:pPr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FFFFFF"/>
      <w:sz w:val="7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pBdr>
        <w:bottom w:val="single" w:sz="4" w:space="1" w:color="auto"/>
      </w:pBdr>
      <w:ind w:left="7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E4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725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5A29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6F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</vt:lpstr>
    </vt:vector>
  </TitlesOfParts>
  <Manager>Tera King</Manager>
  <Company>Northwest Management,  Inc.</Company>
  <LinksUpToDate>false</LinksUpToDate>
  <CharactersWithSpaces>1777</CharactersWithSpaces>
  <SharedDoc>false</SharedDoc>
  <HLinks>
    <vt:vector size="6" baseType="variant">
      <vt:variant>
        <vt:i4>262189</vt:i4>
      </vt:variant>
      <vt:variant>
        <vt:i4>0</vt:i4>
      </vt:variant>
      <vt:variant>
        <vt:i4>0</vt:i4>
      </vt:variant>
      <vt:variant>
        <vt:i4>5</vt:i4>
      </vt:variant>
      <vt:variant>
        <vt:lpwstr>mailto:wcds@co.washington.id.us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</dc:title>
  <dc:subject>Latah County Press Release</dc:subject>
  <dc:creator>Tera King</dc:creator>
  <cp:lastModifiedBy>Heather Reynold</cp:lastModifiedBy>
  <cp:revision>2</cp:revision>
  <cp:lastPrinted>2005-04-26T22:48:00Z</cp:lastPrinted>
  <dcterms:created xsi:type="dcterms:W3CDTF">2019-03-07T19:55:00Z</dcterms:created>
  <dcterms:modified xsi:type="dcterms:W3CDTF">2019-03-07T19:55:00Z</dcterms:modified>
  <cp:category>MHMP Update</cp:category>
</cp:coreProperties>
</file>