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4A5C" w:rsidRDefault="0077318E">
      <w:pPr>
        <w:shd w:val="clear" w:color="auto" w:fill="FFFFFF"/>
        <w:rPr>
          <w:b/>
          <w:color w:val="222222"/>
        </w:rPr>
      </w:pPr>
      <w:bookmarkStart w:id="0" w:name="_GoBack"/>
      <w:bookmarkEnd w:id="0"/>
      <w:r>
        <w:rPr>
          <w:b/>
          <w:color w:val="222222"/>
        </w:rPr>
        <w:t>Update from Elmore County Rural Development, as of March 26.</w:t>
      </w:r>
    </w:p>
    <w:p w14:paraId="00000002" w14:textId="77777777" w:rsidR="007D4A5C" w:rsidRDefault="0077318E">
      <w:pPr>
        <w:shd w:val="clear" w:color="auto" w:fill="FFFFFF"/>
        <w:rPr>
          <w:color w:val="222222"/>
        </w:rPr>
      </w:pPr>
      <w:r>
        <w:rPr>
          <w:color w:val="222222"/>
        </w:rPr>
        <w:t>Businesses please file your claims as soon as possible.  If you need help, or have questions, please call Christy at 208-598-0886. A couple of notable resources for you to pass on if you would, please:</w:t>
      </w:r>
    </w:p>
    <w:p w14:paraId="00000003" w14:textId="77777777" w:rsidR="007D4A5C" w:rsidRDefault="0077318E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4" w14:textId="77777777" w:rsidR="007D4A5C" w:rsidRDefault="0077318E">
      <w:pPr>
        <w:shd w:val="clear" w:color="auto" w:fill="FFFFFF"/>
        <w:rPr>
          <w:color w:val="222222"/>
        </w:rPr>
      </w:pPr>
      <w:r>
        <w:rPr>
          <w:color w:val="222222"/>
        </w:rPr>
        <w:t xml:space="preserve">1) Businesses with pre-existing SBA EIDLs may defer </w:t>
      </w:r>
      <w:r>
        <w:rPr>
          <w:color w:val="222222"/>
        </w:rPr>
        <w:t xml:space="preserve">those payments through December. </w:t>
      </w:r>
    </w:p>
    <w:p w14:paraId="00000005" w14:textId="77777777" w:rsidR="007D4A5C" w:rsidRDefault="0077318E">
      <w:pPr>
        <w:shd w:val="clear" w:color="auto" w:fill="FFFFFF"/>
        <w:rPr>
          <w:color w:val="1155CC"/>
          <w:u w:val="single"/>
        </w:rPr>
      </w:pPr>
      <w:hyperlink r:id="rId5">
        <w:r>
          <w:rPr>
            <w:color w:val="1155CC"/>
            <w:u w:val="single"/>
          </w:rPr>
          <w:t>https://njbiz.com/sba-automatically-defers-existing-disaster-loans-december/</w:t>
        </w:r>
      </w:hyperlink>
    </w:p>
    <w:p w14:paraId="00000006" w14:textId="77777777" w:rsidR="007D4A5C" w:rsidRDefault="0077318E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7" w14:textId="77777777" w:rsidR="007D4A5C" w:rsidRDefault="0077318E">
      <w:pPr>
        <w:shd w:val="clear" w:color="auto" w:fill="FFFFFF"/>
        <w:rPr>
          <w:color w:val="222222"/>
        </w:rPr>
      </w:pPr>
      <w:r>
        <w:rPr>
          <w:color w:val="222222"/>
        </w:rPr>
        <w:t>Additional resources may be found at:</w:t>
      </w:r>
    </w:p>
    <w:p w14:paraId="00000008" w14:textId="77777777" w:rsidR="007D4A5C" w:rsidRDefault="0077318E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9" w14:textId="77777777" w:rsidR="007D4A5C" w:rsidRDefault="0077318E">
      <w:pPr>
        <w:numPr>
          <w:ilvl w:val="0"/>
          <w:numId w:val="1"/>
        </w:numPr>
        <w:shd w:val="clear" w:color="auto" w:fill="FFFFFF"/>
        <w:ind w:left="940"/>
      </w:pPr>
      <w:r>
        <w:rPr>
          <w:color w:val="222222"/>
        </w:rPr>
        <w:t>Since t</w:t>
      </w:r>
      <w:r>
        <w:rPr>
          <w:color w:val="222222"/>
        </w:rPr>
        <w:t xml:space="preserve">he SBA program is a loan some businesses may not qualify for assistance.  For those businesses help may be available from </w:t>
      </w:r>
      <w:hyperlink r:id="rId6">
        <w:r>
          <w:rPr>
            <w:color w:val="1155CC"/>
            <w:u w:val="single"/>
          </w:rPr>
          <w:t>regional economic development district</w:t>
        </w:r>
      </w:hyperlink>
      <w:r>
        <w:rPr>
          <w:color w:val="222222"/>
        </w:rPr>
        <w:t xml:space="preserve">  (contact Christy-208-598-0886 for this information) and community development lenders like </w:t>
      </w:r>
      <w:hyperlink r:id="rId7">
        <w:proofErr w:type="spellStart"/>
        <w:r>
          <w:rPr>
            <w:color w:val="1155CC"/>
            <w:u w:val="single"/>
          </w:rPr>
          <w:t>MoFi</w:t>
        </w:r>
        <w:proofErr w:type="spellEnd"/>
      </w:hyperlink>
    </w:p>
    <w:p w14:paraId="0000000A" w14:textId="77777777" w:rsidR="007D4A5C" w:rsidRDefault="0077318E">
      <w:pPr>
        <w:numPr>
          <w:ilvl w:val="0"/>
          <w:numId w:val="1"/>
        </w:numPr>
        <w:shd w:val="clear" w:color="auto" w:fill="FFFFFF"/>
        <w:ind w:left="940"/>
      </w:pPr>
      <w:r>
        <w:rPr>
          <w:color w:val="222222"/>
        </w:rPr>
        <w:t>Also, feel free to reach out to our businesses counseling partners at the our partners at the Idaho Small Business De</w:t>
      </w:r>
      <w:r>
        <w:rPr>
          <w:color w:val="222222"/>
        </w:rPr>
        <w:t xml:space="preserve">velopment Center  </w:t>
      </w:r>
      <w:hyperlink r:id="rId8">
        <w:r>
          <w:rPr>
            <w:color w:val="1155CC"/>
            <w:u w:val="single"/>
          </w:rPr>
          <w:t>https://idahosbdc.org/</w:t>
        </w:r>
      </w:hyperlink>
      <w:r>
        <w:rPr>
          <w:color w:val="222222"/>
        </w:rPr>
        <w:t xml:space="preserve"> , Idaho Women’s Business Center </w:t>
      </w:r>
      <w:hyperlink r:id="rId9">
        <w:r>
          <w:rPr>
            <w:color w:val="1155CC"/>
            <w:u w:val="single"/>
          </w:rPr>
          <w:t>https://www.idahowomen.org/</w:t>
        </w:r>
      </w:hyperlink>
      <w:r>
        <w:rPr>
          <w:color w:val="222222"/>
        </w:rPr>
        <w:t xml:space="preserve"> , and </w:t>
      </w:r>
      <w:proofErr w:type="spellStart"/>
      <w:r>
        <w:rPr>
          <w:color w:val="222222"/>
        </w:rPr>
        <w:t>Jannus</w:t>
      </w:r>
      <w:proofErr w:type="spellEnd"/>
      <w:r>
        <w:rPr>
          <w:color w:val="222222"/>
        </w:rPr>
        <w:t xml:space="preserve"> </w:t>
      </w:r>
      <w:hyperlink r:id="rId10">
        <w:r>
          <w:rPr>
            <w:color w:val="1155CC"/>
            <w:u w:val="single"/>
          </w:rPr>
          <w:t>https://www.jannus.org/program/microenterprise-training-and-assistance-meta/</w:t>
        </w:r>
      </w:hyperlink>
      <w:r>
        <w:rPr>
          <w:color w:val="222222"/>
        </w:rPr>
        <w:t xml:space="preserve"> .</w:t>
      </w:r>
    </w:p>
    <w:p w14:paraId="0000000B" w14:textId="77777777" w:rsidR="007D4A5C" w:rsidRDefault="0077318E">
      <w:pPr>
        <w:numPr>
          <w:ilvl w:val="0"/>
          <w:numId w:val="2"/>
        </w:numPr>
        <w:shd w:val="clear" w:color="auto" w:fill="FFFFFF"/>
        <w:ind w:left="940"/>
      </w:pPr>
      <w:r>
        <w:rPr>
          <w:color w:val="222222"/>
        </w:rPr>
        <w:t xml:space="preserve">Questions about the application, process for SBA help should be submitted directly to SBA at </w:t>
      </w:r>
      <w:r>
        <w:rPr>
          <w:color w:val="1155CC"/>
        </w:rPr>
        <w:t>disastercustomerservice@sba.gov</w:t>
      </w:r>
      <w:r>
        <w:rPr>
          <w:color w:val="222222"/>
        </w:rPr>
        <w:t xml:space="preserve"> or by pho</w:t>
      </w:r>
      <w:r>
        <w:rPr>
          <w:color w:val="222222"/>
        </w:rPr>
        <w:t>ne at (800) 659-2955.  Due to the scope of the COVID-19 event the best time to contact the call center may be after 4 PM mountain time.</w:t>
      </w:r>
    </w:p>
    <w:p w14:paraId="0000000C" w14:textId="77777777" w:rsidR="007D4A5C" w:rsidRDefault="007D4A5C">
      <w:pPr>
        <w:shd w:val="clear" w:color="auto" w:fill="FFFFFF"/>
        <w:ind w:left="720"/>
        <w:rPr>
          <w:color w:val="222222"/>
        </w:rPr>
      </w:pPr>
    </w:p>
    <w:p w14:paraId="0000000D" w14:textId="77777777" w:rsidR="007D4A5C" w:rsidRDefault="0077318E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>Some resource websites to review for help:</w:t>
      </w:r>
    </w:p>
    <w:p w14:paraId="0000000E" w14:textId="77777777" w:rsidR="007D4A5C" w:rsidRDefault="0077318E">
      <w:pPr>
        <w:shd w:val="clear" w:color="auto" w:fill="FFFFFF"/>
        <w:ind w:left="720"/>
        <w:rPr>
          <w:color w:val="222222"/>
        </w:rPr>
      </w:pPr>
      <w:hyperlink r:id="rId11">
        <w:r>
          <w:rPr>
            <w:color w:val="1155CC"/>
            <w:u w:val="single"/>
          </w:rPr>
          <w:t>www.unitedwayscid.org</w:t>
        </w:r>
      </w:hyperlink>
    </w:p>
    <w:p w14:paraId="0000000F" w14:textId="77777777" w:rsidR="007D4A5C" w:rsidRDefault="0077318E">
      <w:pPr>
        <w:shd w:val="clear" w:color="auto" w:fill="FFFFFF"/>
        <w:ind w:left="720"/>
        <w:rPr>
          <w:color w:val="222222"/>
        </w:rPr>
      </w:pPr>
      <w:hyperlink r:id="rId12">
        <w:r>
          <w:rPr>
            <w:color w:val="1155CC"/>
            <w:u w:val="single"/>
          </w:rPr>
          <w:t>www.healthandwelfare.idaho.gov</w:t>
        </w:r>
      </w:hyperlink>
    </w:p>
    <w:p w14:paraId="00000010" w14:textId="77777777" w:rsidR="007D4A5C" w:rsidRDefault="0077318E">
      <w:pPr>
        <w:shd w:val="clear" w:color="auto" w:fill="FFFFFF"/>
        <w:ind w:left="720"/>
        <w:rPr>
          <w:color w:val="222222"/>
        </w:rPr>
      </w:pPr>
      <w:hyperlink r:id="rId13">
        <w:r>
          <w:rPr>
            <w:color w:val="1155CC"/>
            <w:u w:val="single"/>
          </w:rPr>
          <w:t>www.labor.idaho.gov</w:t>
        </w:r>
      </w:hyperlink>
    </w:p>
    <w:p w14:paraId="00000011" w14:textId="77777777" w:rsidR="007D4A5C" w:rsidRDefault="0077318E">
      <w:pPr>
        <w:shd w:val="clear" w:color="auto" w:fill="FFFFFF"/>
        <w:ind w:left="720"/>
        <w:rPr>
          <w:color w:val="222222"/>
        </w:rPr>
      </w:pPr>
      <w:hyperlink r:id="rId14">
        <w:r>
          <w:rPr>
            <w:color w:val="1155CC"/>
            <w:u w:val="single"/>
          </w:rPr>
          <w:t>www.sba.gov</w:t>
        </w:r>
      </w:hyperlink>
    </w:p>
    <w:p w14:paraId="00000012" w14:textId="77777777" w:rsidR="007D4A5C" w:rsidRDefault="0077318E">
      <w:pPr>
        <w:shd w:val="clear" w:color="auto" w:fill="FFFFFF"/>
        <w:ind w:left="720"/>
        <w:rPr>
          <w:color w:val="222222"/>
        </w:rPr>
      </w:pPr>
      <w:hyperlink r:id="rId15">
        <w:r>
          <w:rPr>
            <w:color w:val="1155CC"/>
            <w:u w:val="single"/>
          </w:rPr>
          <w:t>www.commerce.idaho.gov</w:t>
        </w:r>
      </w:hyperlink>
    </w:p>
    <w:p w14:paraId="00000013" w14:textId="77777777" w:rsidR="007D4A5C" w:rsidRDefault="007D4A5C">
      <w:pPr>
        <w:shd w:val="clear" w:color="auto" w:fill="FFFFFF"/>
        <w:ind w:left="720"/>
        <w:rPr>
          <w:color w:val="222222"/>
        </w:rPr>
      </w:pPr>
    </w:p>
    <w:p w14:paraId="00000014" w14:textId="77777777" w:rsidR="007D4A5C" w:rsidRDefault="0077318E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 xml:space="preserve">If you cannot get through to an organization for help, please keep calling.  </w:t>
      </w:r>
    </w:p>
    <w:p w14:paraId="00000015" w14:textId="77777777" w:rsidR="007D4A5C" w:rsidRDefault="0077318E">
      <w:pPr>
        <w:shd w:val="clear" w:color="auto" w:fill="FFFFFF"/>
        <w:ind w:left="720"/>
        <w:rPr>
          <w:b/>
          <w:color w:val="222222"/>
        </w:rPr>
      </w:pPr>
      <w:r>
        <w:rPr>
          <w:color w:val="222222"/>
        </w:rPr>
        <w:t xml:space="preserve">Stay safe! </w:t>
      </w:r>
      <w:r>
        <w:rPr>
          <w:b/>
          <w:color w:val="222222"/>
        </w:rPr>
        <w:t xml:space="preserve"> Christy Acord</w:t>
      </w:r>
    </w:p>
    <w:p w14:paraId="00000016" w14:textId="77777777" w:rsidR="007D4A5C" w:rsidRDefault="007D4A5C">
      <w:pPr>
        <w:shd w:val="clear" w:color="auto" w:fill="FFFFFF"/>
        <w:ind w:left="720"/>
        <w:rPr>
          <w:b/>
          <w:color w:val="222222"/>
        </w:rPr>
      </w:pPr>
    </w:p>
    <w:p w14:paraId="00000017" w14:textId="77777777" w:rsidR="007D4A5C" w:rsidRDefault="007D4A5C">
      <w:pPr>
        <w:shd w:val="clear" w:color="auto" w:fill="FFFFFF"/>
        <w:ind w:left="720"/>
        <w:rPr>
          <w:color w:val="222222"/>
        </w:rPr>
      </w:pPr>
    </w:p>
    <w:p w14:paraId="00000018" w14:textId="77777777" w:rsidR="007D4A5C" w:rsidRDefault="007D4A5C">
      <w:pPr>
        <w:shd w:val="clear" w:color="auto" w:fill="FFFFFF"/>
        <w:ind w:left="720"/>
        <w:rPr>
          <w:color w:val="222222"/>
        </w:rPr>
      </w:pPr>
    </w:p>
    <w:p w14:paraId="00000019" w14:textId="77777777" w:rsidR="007D4A5C" w:rsidRDefault="0077318E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 xml:space="preserve"> </w:t>
      </w:r>
    </w:p>
    <w:p w14:paraId="0000001A" w14:textId="77777777" w:rsidR="007D4A5C" w:rsidRDefault="007D4A5C"/>
    <w:sectPr w:rsidR="007D4A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66A"/>
    <w:multiLevelType w:val="multilevel"/>
    <w:tmpl w:val="18E6B7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441ADF"/>
    <w:multiLevelType w:val="multilevel"/>
    <w:tmpl w:val="1F86B9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5C"/>
    <w:rsid w:val="0077318E"/>
    <w:rsid w:val="007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AC793-813A-498F-896E-546E788A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hosbdc.org/" TargetMode="External"/><Relationship Id="rId13" Type="http://schemas.openxmlformats.org/officeDocument/2006/relationships/hyperlink" Target="http://www.labor.idaho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fi.org/" TargetMode="External"/><Relationship Id="rId12" Type="http://schemas.openxmlformats.org/officeDocument/2006/relationships/hyperlink" Target="http://www.healthandwelfare.idaho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mmerce.idaho.gov/communities/economic-development-districts-idaho/" TargetMode="External"/><Relationship Id="rId11" Type="http://schemas.openxmlformats.org/officeDocument/2006/relationships/hyperlink" Target="http://www.unitedwayscid.org" TargetMode="External"/><Relationship Id="rId5" Type="http://schemas.openxmlformats.org/officeDocument/2006/relationships/hyperlink" Target="https://njbiz.com/sba-automatically-defers-existing-disaster-loans-december/" TargetMode="External"/><Relationship Id="rId15" Type="http://schemas.openxmlformats.org/officeDocument/2006/relationships/hyperlink" Target="http://www.commerce.idaho.gov" TargetMode="External"/><Relationship Id="rId10" Type="http://schemas.openxmlformats.org/officeDocument/2006/relationships/hyperlink" Target="https://www.jannus.org/program/microenterprise-training-and-assistance-m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ahowomen.org/" TargetMode="External"/><Relationship Id="rId14" Type="http://schemas.openxmlformats.org/officeDocument/2006/relationships/hyperlink" Target="http://www.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Reynolds</dc:creator>
  <cp:lastModifiedBy>Heather Reynolds</cp:lastModifiedBy>
  <cp:revision>2</cp:revision>
  <dcterms:created xsi:type="dcterms:W3CDTF">2020-03-26T19:27:00Z</dcterms:created>
  <dcterms:modified xsi:type="dcterms:W3CDTF">2020-03-26T19:27:00Z</dcterms:modified>
</cp:coreProperties>
</file>